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534D38" w:rsidRPr="005714FE" w:rsidRDefault="00BE4480" w:rsidP="00534D38">
      <w:pPr>
        <w:pStyle w:val="berschrift1"/>
        <w:spacing w:after="240"/>
      </w:pPr>
      <w:r>
        <w:t xml:space="preserve">Koenig &amp; Bauer </w:t>
      </w:r>
      <w:r w:rsidR="0010138E">
        <w:t>engagiert sich für ein weltoffenes Sachsen</w:t>
      </w:r>
    </w:p>
    <w:p w:rsidR="00534D38" w:rsidRPr="001B67AE" w:rsidRDefault="0010138E" w:rsidP="001B67AE">
      <w:pPr>
        <w:pStyle w:val="Untertitel"/>
        <w:spacing w:after="240"/>
      </w:pPr>
      <w:r>
        <w:t>Global agiere</w:t>
      </w:r>
      <w:r w:rsidR="002A49F0">
        <w:t>nder Druckmaschinenhersteller fördert</w:t>
      </w:r>
      <w:r>
        <w:t xml:space="preserve"> Verein „Wirtschaft für ein weltoffenes Sachsen“</w:t>
      </w:r>
    </w:p>
    <w:p w:rsidR="001B67AE" w:rsidRDefault="001B67AE" w:rsidP="001B67AE">
      <w:pPr>
        <w:pStyle w:val="Aufzhlung"/>
        <w:numPr>
          <w:ilvl w:val="0"/>
          <w:numId w:val="0"/>
        </w:numPr>
        <w:spacing w:after="240"/>
        <w:ind w:left="340" w:hanging="340"/>
      </w:pPr>
    </w:p>
    <w:p w:rsidR="0010138E" w:rsidRDefault="0010138E" w:rsidP="0010138E">
      <w:pPr>
        <w:pStyle w:val="Aufzhlung"/>
        <w:spacing w:after="240"/>
      </w:pPr>
      <w:r w:rsidRPr="00413F3F">
        <w:t xml:space="preserve">Ausbildung </w:t>
      </w:r>
      <w:r>
        <w:t xml:space="preserve">und Beschäftigung von </w:t>
      </w:r>
      <w:r w:rsidRPr="00413F3F">
        <w:t>Geflüchtete</w:t>
      </w:r>
      <w:r w:rsidR="00EB32F5">
        <w:t>n</w:t>
      </w:r>
    </w:p>
    <w:p w:rsidR="0010138E" w:rsidRPr="00413F3F" w:rsidRDefault="0010138E" w:rsidP="0010138E">
      <w:pPr>
        <w:pStyle w:val="Aufzhlung"/>
        <w:spacing w:after="240"/>
      </w:pPr>
      <w:r>
        <w:t>Kontakte und Geschäftspartner auf nahezu allen Kontinenten</w:t>
      </w:r>
    </w:p>
    <w:p w:rsidR="0010138E" w:rsidRPr="00413F3F" w:rsidRDefault="0010138E" w:rsidP="0010138E">
      <w:pPr>
        <w:pStyle w:val="Aufzhlung"/>
        <w:spacing w:after="240"/>
      </w:pPr>
      <w:r w:rsidRPr="00413F3F">
        <w:t>Werbung für Weltof</w:t>
      </w:r>
      <w:r>
        <w:t>fenheit und Toleranz</w:t>
      </w:r>
    </w:p>
    <w:p w:rsidR="001B2E7E" w:rsidRDefault="00D31E7C" w:rsidP="001B2E7E">
      <w:pPr>
        <w:pStyle w:val="TabText"/>
      </w:pPr>
      <w:r>
        <w:t>R</w:t>
      </w:r>
      <w:r w:rsidR="001B2E7E">
        <w:t xml:space="preserve">adebeul, </w:t>
      </w:r>
      <w:r w:rsidR="0006584D">
        <w:t>05.02</w:t>
      </w:r>
      <w:r w:rsidR="00534D38">
        <w:t>.20</w:t>
      </w:r>
      <w:r w:rsidR="00BE4480">
        <w:t>20</w:t>
      </w:r>
      <w:r w:rsidR="001B2E7E">
        <w:t xml:space="preserve"> </w:t>
      </w:r>
    </w:p>
    <w:p w:rsidR="00D4221B" w:rsidRPr="00967276" w:rsidRDefault="00AC35A4" w:rsidP="001B2E7E">
      <w:pPr>
        <w:spacing w:after="240"/>
      </w:pPr>
      <w:r>
        <w:t xml:space="preserve">Der Geschäftsbereich </w:t>
      </w:r>
      <w:r w:rsidR="0010138E">
        <w:t xml:space="preserve">Koenig &amp; Bauer </w:t>
      </w:r>
      <w:proofErr w:type="spellStart"/>
      <w:r w:rsidR="0010138E">
        <w:t>Sheetfed</w:t>
      </w:r>
      <w:proofErr w:type="spellEnd"/>
      <w:r w:rsidR="0010138E">
        <w:t xml:space="preserve"> trat Anfang des Jahre</w:t>
      </w:r>
      <w:r w:rsidR="00EA7B02">
        <w:t>s</w:t>
      </w:r>
      <w:r w:rsidR="0010138E">
        <w:t xml:space="preserve"> 2020 dem Verein „Wirtschaft für ein weltoffenes Sachsen“ bei. Mit diesem Schritt engagiert sich das </w:t>
      </w:r>
      <w:proofErr w:type="spellStart"/>
      <w:r w:rsidR="0010138E">
        <w:t>Radebeuler</w:t>
      </w:r>
      <w:proofErr w:type="spellEnd"/>
      <w:r w:rsidR="0010138E">
        <w:t xml:space="preserve"> Unternehmen als global agierender Druckmaschinenhersteller, um mit konkreten </w:t>
      </w:r>
      <w:r w:rsidR="0010138E" w:rsidRPr="001F6F4D">
        <w:t xml:space="preserve">Maßnahmen </w:t>
      </w:r>
      <w:r w:rsidR="0010138E">
        <w:t>die Integration von Zuzug und Zuwanderung in die Wirtschaft zu begleiten und zu fördern</w:t>
      </w:r>
      <w:r w:rsidR="00967276" w:rsidRPr="00967276">
        <w:t>.</w:t>
      </w:r>
    </w:p>
    <w:p w:rsidR="0010138E" w:rsidRDefault="0010138E" w:rsidP="00A5653B">
      <w:pPr>
        <w:spacing w:after="240"/>
      </w:pPr>
      <w:r>
        <w:t>Bereits in der Vergangenheit hat sich Koenig &amp; Bauer für Demokratie und Toleranz sowie die Integration von Geflüch</w:t>
      </w:r>
      <w:r w:rsidR="0045192C">
        <w:t xml:space="preserve">teten eingesetzt. Im Jahr 2015 </w:t>
      </w:r>
      <w:r>
        <w:t>begannen zwei Asylsuchende aus Pakistan ihre Berufsausbildung im Werk. Im vergangenen Jahr haben die beiden</w:t>
      </w:r>
      <w:r w:rsidR="005465F4">
        <w:t>,</w:t>
      </w:r>
      <w:r>
        <w:t xml:space="preserve"> aus politischen bzw. religiösen Gründen Geflüchteten</w:t>
      </w:r>
      <w:r w:rsidR="005465F4">
        <w:t>,</w:t>
      </w:r>
      <w:r>
        <w:t xml:space="preserve"> ihre Prüfungen bei der IHK Dresden als Mechatroniker bestanden. Seitdem sind sie unbefristet in der Montage des Druckmaschinenherstellers beschäftigt.</w:t>
      </w:r>
    </w:p>
    <w:p w:rsidR="00967276" w:rsidRDefault="0010138E" w:rsidP="00A5653B">
      <w:pPr>
        <w:spacing w:after="240"/>
      </w:pPr>
      <w:r>
        <w:t xml:space="preserve">Im vergangenen Jahr begann ein Maschinenbau-Ingenieur aus Syrien seine vorerst befristete Beschäftigung bei Koenig &amp; Bauer </w:t>
      </w:r>
      <w:proofErr w:type="spellStart"/>
      <w:r>
        <w:t>Sheetfed</w:t>
      </w:r>
      <w:proofErr w:type="spellEnd"/>
      <w:r>
        <w:t>. Der 32-jährige lebte am Rande von Damaskus und kam Anfang 2016 nach Deutschland. Seit Anfa</w:t>
      </w:r>
      <w:r w:rsidR="00671D85">
        <w:t>ng August 2018 arbeitet er als T</w:t>
      </w:r>
      <w:r>
        <w:t>echnischer Zeichner in der Konstruktion von großf</w:t>
      </w:r>
      <w:r w:rsidR="00990C82">
        <w:t>ormatigen Bogenoffsetmaschinen.</w:t>
      </w:r>
    </w:p>
    <w:p w:rsidR="00967276" w:rsidRDefault="0010138E" w:rsidP="00967276">
      <w:pPr>
        <w:spacing w:after="240"/>
      </w:pPr>
      <w:r>
        <w:t>Zu Vertragsverhandlungen</w:t>
      </w:r>
      <w:r w:rsidR="00EA7B02">
        <w:t>,</w:t>
      </w:r>
      <w:r>
        <w:t xml:space="preserve"> bei Maschinenmontagen, Serviceeinsätzen, zu internationalen Messen und Fachveranstaltungen</w:t>
      </w:r>
      <w:r w:rsidR="00EA7B02">
        <w:t>,</w:t>
      </w:r>
      <w:r>
        <w:t xml:space="preserve"> bereisen </w:t>
      </w:r>
      <w:r w:rsidR="003D5CF6">
        <w:t>Mitarbeiter von</w:t>
      </w:r>
      <w:r w:rsidR="006511DE">
        <w:t xml:space="preserve"> K</w:t>
      </w:r>
      <w:r w:rsidR="003D5CF6">
        <w:t>oenig &amp; Bauer</w:t>
      </w:r>
      <w:r>
        <w:t xml:space="preserve"> nahezu alle Kontinente. Daneben besuchen Kunden und Interessenten unterschiedlichster Hautfarbe und Religion regelmäßig das Werk in Radebeul, um sich zu informieren, Drucktechnik zu kaufen oder ihre Maschinen abzunehmen. Ralf </w:t>
      </w:r>
      <w:proofErr w:type="spellStart"/>
      <w:r>
        <w:t>Sammeck</w:t>
      </w:r>
      <w:proofErr w:type="spellEnd"/>
      <w:r>
        <w:t xml:space="preserve">, CEO von Koenig &amp; Bauer </w:t>
      </w:r>
      <w:proofErr w:type="spellStart"/>
      <w:r>
        <w:t>Sheetfed</w:t>
      </w:r>
      <w:proofErr w:type="spellEnd"/>
      <w:r>
        <w:t>, erläutert: „Wir leben Weltoffenheit und wollen unsere Einstellung und Erfahrung gerne in unsere Gesellschaft einbringen</w:t>
      </w:r>
      <w:r w:rsidR="00967276">
        <w:t>.</w:t>
      </w:r>
      <w:r>
        <w:t>“</w:t>
      </w:r>
    </w:p>
    <w:p w:rsidR="0010138E" w:rsidRDefault="0010138E" w:rsidP="00584EAD">
      <w:pPr>
        <w:spacing w:after="240"/>
      </w:pPr>
      <w:r>
        <w:t xml:space="preserve">Das geschieht auch in aller Öffentlichkeit. Bei einigen Heimspielen von Dynamo Dresden in der vergangenen Saison warb Koenig &amp; Bauer an den Banden für Weltoffenheit und Toleranz. Diese wünscht sich Ralf </w:t>
      </w:r>
      <w:proofErr w:type="spellStart"/>
      <w:r>
        <w:t>Sammeck</w:t>
      </w:r>
      <w:proofErr w:type="spellEnd"/>
      <w:r>
        <w:t xml:space="preserve"> nicht nur von seinen Mitarbeitern, sondern von allen Sachsen: „Setzen Sie sich mit den Themen Fremdenfeindlichkeit und Populismus kritisch auseinander. Kämpfen Sie dafür, dass unsere demokratischen Werte erhalten bleiben“, lautet sein Appell. </w:t>
      </w:r>
    </w:p>
    <w:p w:rsidR="00A84706" w:rsidRDefault="00DD20D5" w:rsidP="00584EAD">
      <w:pPr>
        <w:spacing w:after="240"/>
        <w:rPr>
          <w:color w:val="FF0000"/>
        </w:rPr>
      </w:pPr>
      <w:r>
        <w:t xml:space="preserve">Interessante Website: </w:t>
      </w:r>
      <w:hyperlink r:id="rId8" w:history="1">
        <w:r w:rsidR="0010138E" w:rsidRPr="00107612">
          <w:rPr>
            <w:rStyle w:val="Hyperlink"/>
          </w:rPr>
          <w:t>www.welcomesaxony.de</w:t>
        </w:r>
        <w:r w:rsidR="0010138E">
          <w:rPr>
            <w:rStyle w:val="Hyperlink"/>
          </w:rPr>
          <w:t xml:space="preserve"> </w:t>
        </w:r>
      </w:hyperlink>
    </w:p>
    <w:p w:rsidR="0010138E" w:rsidRPr="00534D38" w:rsidRDefault="0010138E" w:rsidP="00584EAD">
      <w:pPr>
        <w:spacing w:after="240"/>
      </w:pPr>
    </w:p>
    <w:p w:rsidR="00BC4F56" w:rsidRDefault="00534D38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534D38">
        <w:rPr>
          <w:lang w:val="de-DE"/>
        </w:rPr>
        <w:t>:</w:t>
      </w:r>
    </w:p>
    <w:p w:rsidR="00817B34" w:rsidRPr="00BE4480" w:rsidRDefault="0010138E" w:rsidP="00DD20D5">
      <w:pPr>
        <w:spacing w:after="240"/>
      </w:pPr>
      <w:r>
        <w:t xml:space="preserve">Die beiden Facharbeiter Bilal Ahmad (2.v.l.) und Saad Malik (M.) zeigen stolz ihre Ausbildungszeugnisse. Sie erhielten im vergangenen Jahr ihre unbefristeten Arbeitsverträge aus den Händen von Ralf </w:t>
      </w:r>
      <w:proofErr w:type="spellStart"/>
      <w:r>
        <w:t>Sammeck</w:t>
      </w:r>
      <w:proofErr w:type="spellEnd"/>
      <w:r>
        <w:t xml:space="preserve">, Vorstandsmitglied von Koenig &amp; Bauer und CEO von Koenig &amp; Bauer </w:t>
      </w:r>
      <w:proofErr w:type="spellStart"/>
      <w:r>
        <w:t>Sheetfed</w:t>
      </w:r>
      <w:proofErr w:type="spellEnd"/>
      <w:r>
        <w:t>, Ausbildungsleiter Jochen Mann (2.v.r.) sowie Personalleiter Markus Rasche (r.)</w:t>
      </w:r>
    </w:p>
    <w:p w:rsidR="0010138E" w:rsidRDefault="0010138E" w:rsidP="0010138E">
      <w:pPr>
        <w:pStyle w:val="berschrift4"/>
        <w:rPr>
          <w:lang w:val="de-DE"/>
        </w:rPr>
      </w:pPr>
      <w:r>
        <w:rPr>
          <w:lang w:val="de-DE"/>
        </w:rPr>
        <w:t xml:space="preserve">Foto </w:t>
      </w:r>
      <w:r w:rsidR="005465F4">
        <w:rPr>
          <w:lang w:val="de-DE"/>
        </w:rPr>
        <w:t>2</w:t>
      </w:r>
      <w:bookmarkStart w:id="0" w:name="_GoBack"/>
      <w:bookmarkEnd w:id="0"/>
      <w:r w:rsidRPr="00534D38">
        <w:rPr>
          <w:lang w:val="de-DE"/>
        </w:rPr>
        <w:t>:</w:t>
      </w:r>
    </w:p>
    <w:p w:rsidR="00A84706" w:rsidRDefault="0010138E" w:rsidP="0010138E">
      <w:pPr>
        <w:spacing w:after="240"/>
      </w:pPr>
      <w:r>
        <w:t xml:space="preserve">Ein Maschinenbau-Ingenieur aus Syrien ist </w:t>
      </w:r>
      <w:r w:rsidR="00EA7B02">
        <w:t>in</w:t>
      </w:r>
      <w:r>
        <w:t xml:space="preserve"> die Konstruktionsabteilung von Koenig &amp; Bauer </w:t>
      </w:r>
      <w:proofErr w:type="spellStart"/>
      <w:r>
        <w:t>Sheetfed</w:t>
      </w:r>
      <w:proofErr w:type="spellEnd"/>
      <w:r>
        <w:t xml:space="preserve"> gut integriert</w:t>
      </w:r>
    </w:p>
    <w:p w:rsidR="00BE4480" w:rsidRDefault="00BE4480" w:rsidP="00541E75">
      <w:pPr>
        <w:spacing w:after="240"/>
      </w:pPr>
    </w:p>
    <w:p w:rsidR="0010138E" w:rsidRDefault="0010138E" w:rsidP="00541E75">
      <w:pPr>
        <w:spacing w:after="240"/>
      </w:pPr>
    </w:p>
    <w:p w:rsidR="0010138E" w:rsidRDefault="0010138E" w:rsidP="00541E75">
      <w:pPr>
        <w:spacing w:after="240"/>
      </w:pPr>
    </w:p>
    <w:p w:rsidR="00BE4480" w:rsidRDefault="00BE4480" w:rsidP="00541E75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7E6CB4" w:rsidRPr="009C4A30">
        <w:t xml:space="preserve">Koenig &amp; Bauer </w:t>
      </w:r>
      <w:proofErr w:type="spellStart"/>
      <w:r w:rsidR="007E6CB4" w:rsidRPr="009C4A30">
        <w:t>Sheetfed</w:t>
      </w:r>
      <w:proofErr w:type="spellEnd"/>
      <w:r w:rsidR="007E6CB4" w:rsidRPr="009C4A30">
        <w:t xml:space="preserve"> AG &amp; Co. </w:t>
      </w:r>
      <w:r w:rsidR="007E6CB4" w:rsidRPr="00115532">
        <w:t>KG</w:t>
      </w:r>
      <w:r w:rsidR="007E6CB4" w:rsidRPr="00115532">
        <w:br/>
        <w:t>Martin Dänhardt</w:t>
      </w:r>
      <w:r w:rsidR="007E6CB4" w:rsidRPr="00115532">
        <w:br/>
        <w:t>T +49 351 833-2580</w:t>
      </w:r>
      <w:r w:rsidR="007E6CB4" w:rsidRPr="00115532">
        <w:br/>
        <w:t xml:space="preserve">M </w:t>
      </w:r>
      <w:hyperlink r:id="rId9" w:history="1">
        <w:r w:rsidR="007E6CB4" w:rsidRPr="00115532">
          <w:rPr>
            <w:rStyle w:val="Hyperlink"/>
          </w:rPr>
          <w:t>martin.daenhardt@koenig-bauer.com</w:t>
        </w:r>
      </w:hyperlink>
    </w:p>
    <w:p w:rsidR="00A5653B" w:rsidRDefault="00A5653B" w:rsidP="00584EAD">
      <w:pPr>
        <w:spacing w:after="240"/>
        <w:rPr>
          <w:color w:val="F02D32" w:themeColor="accent3"/>
        </w:rPr>
      </w:pPr>
    </w:p>
    <w:p w:rsidR="00D64F37" w:rsidRPr="008C2BC0" w:rsidRDefault="00D64F37" w:rsidP="00D64F37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D64F37" w:rsidRDefault="00D64F37" w:rsidP="00D64F37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D64F37" w:rsidRPr="00EC73CA" w:rsidRDefault="00D64F37" w:rsidP="00D64F37">
      <w:pPr>
        <w:spacing w:after="240"/>
      </w:pPr>
      <w:r>
        <w:t xml:space="preserve">Weitere Informationen unter </w:t>
      </w:r>
      <w:hyperlink r:id="rId10" w:history="1">
        <w:r w:rsidRPr="00584EAD">
          <w:rPr>
            <w:rStyle w:val="Hyperlink"/>
          </w:rPr>
          <w:t>www.koenig-bauer.com</w:t>
        </w:r>
      </w:hyperlink>
    </w:p>
    <w:p w:rsidR="00D64F37" w:rsidRPr="00865ED0" w:rsidRDefault="00D64F37" w:rsidP="00584EAD">
      <w:pPr>
        <w:spacing w:after="240"/>
        <w:rPr>
          <w:color w:val="F02D32" w:themeColor="accent3"/>
        </w:rPr>
      </w:pPr>
    </w:p>
    <w:sectPr w:rsidR="00D64F37" w:rsidRPr="00865ED0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0D" w:rsidRDefault="000C680D" w:rsidP="00647A4F">
      <w:pPr>
        <w:spacing w:after="240"/>
      </w:pPr>
      <w:r>
        <w:separator/>
      </w:r>
    </w:p>
    <w:p w:rsidR="000C680D" w:rsidRDefault="000C680D" w:rsidP="00647A4F">
      <w:pPr>
        <w:spacing w:after="240"/>
      </w:pPr>
    </w:p>
  </w:endnote>
  <w:endnote w:type="continuationSeparator" w:id="0">
    <w:p w:rsidR="000C680D" w:rsidRDefault="000C680D" w:rsidP="00647A4F">
      <w:pPr>
        <w:spacing w:after="240"/>
      </w:pPr>
      <w:r>
        <w:continuationSeparator/>
      </w:r>
    </w:p>
    <w:p w:rsidR="000C680D" w:rsidRDefault="000C680D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5465F4" w:rsidP="00647A4F">
    <w:pPr>
      <w:pStyle w:val="Fuzeile"/>
      <w:spacing w:after="240"/>
    </w:pPr>
    <w:sdt>
      <w:sdtPr>
        <w:rPr>
          <w:rFonts w:eastAsia="Times New Roman"/>
          <w:bCs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138E">
          <w:rPr>
            <w:rFonts w:eastAsia="Times New Roman"/>
            <w:bCs/>
          </w:rPr>
          <w:t>Koenig &amp; Bauer engagiert sich für ein weltoffenes Sachsen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465F4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138E">
          <w:t>Koenig &amp; Bauer engagiert sich für ein weltoffenes Sachsen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0D" w:rsidRDefault="000C680D" w:rsidP="00647A4F">
      <w:pPr>
        <w:spacing w:after="240"/>
      </w:pPr>
      <w:r>
        <w:separator/>
      </w:r>
    </w:p>
  </w:footnote>
  <w:footnote w:type="continuationSeparator" w:id="0">
    <w:p w:rsidR="000C680D" w:rsidRDefault="000C680D" w:rsidP="00647A4F">
      <w:pPr>
        <w:spacing w:after="240"/>
      </w:pPr>
      <w:r>
        <w:continuationSeparator/>
      </w:r>
    </w:p>
    <w:p w:rsidR="000C680D" w:rsidRDefault="000C680D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041FC"/>
    <w:multiLevelType w:val="hybridMultilevel"/>
    <w:tmpl w:val="EDE04C5E"/>
    <w:lvl w:ilvl="0" w:tplc="4B02D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7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0EE17E57"/>
    <w:multiLevelType w:val="hybridMultilevel"/>
    <w:tmpl w:val="917237A0"/>
    <w:lvl w:ilvl="0" w:tplc="E04E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10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DF0345"/>
    <w:multiLevelType w:val="hybridMultilevel"/>
    <w:tmpl w:val="0B3A330E"/>
    <w:lvl w:ilvl="0" w:tplc="1FA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417662C"/>
    <w:multiLevelType w:val="hybridMultilevel"/>
    <w:tmpl w:val="1C763FAE"/>
    <w:lvl w:ilvl="0" w:tplc="9F6C641C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B1CE1"/>
    <w:multiLevelType w:val="hybridMultilevel"/>
    <w:tmpl w:val="660E8768"/>
    <w:lvl w:ilvl="0" w:tplc="D4B02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7" w15:restartNumberingAfterBreak="0">
    <w:nsid w:val="4D7B2871"/>
    <w:multiLevelType w:val="hybridMultilevel"/>
    <w:tmpl w:val="61EE7014"/>
    <w:lvl w:ilvl="0" w:tplc="8FFE9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065"/>
    <w:multiLevelType w:val="hybridMultilevel"/>
    <w:tmpl w:val="9146AB0C"/>
    <w:lvl w:ilvl="0" w:tplc="68DC6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07D9"/>
    <w:multiLevelType w:val="hybridMultilevel"/>
    <w:tmpl w:val="20E41DDA"/>
    <w:lvl w:ilvl="0" w:tplc="917CC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9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6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2"/>
  </w:num>
  <w:num w:numId="33">
    <w:abstractNumId w:val="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5"/>
  </w:num>
  <w:num w:numId="37">
    <w:abstractNumId w:val="11"/>
  </w:num>
  <w:num w:numId="38">
    <w:abstractNumId w:val="19"/>
  </w:num>
  <w:num w:numId="39">
    <w:abstractNumId w:val="8"/>
  </w:num>
  <w:num w:numId="40">
    <w:abstractNumId w:val="14"/>
  </w:num>
  <w:num w:numId="41">
    <w:abstractNumId w:val="18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6584D"/>
    <w:rsid w:val="000706A2"/>
    <w:rsid w:val="0009484F"/>
    <w:rsid w:val="000A70ED"/>
    <w:rsid w:val="000B1DE4"/>
    <w:rsid w:val="000B7CEC"/>
    <w:rsid w:val="000C511A"/>
    <w:rsid w:val="000C534C"/>
    <w:rsid w:val="000C680D"/>
    <w:rsid w:val="000D62E6"/>
    <w:rsid w:val="000E431A"/>
    <w:rsid w:val="000F4BFC"/>
    <w:rsid w:val="0010138E"/>
    <w:rsid w:val="00116A26"/>
    <w:rsid w:val="00133BCF"/>
    <w:rsid w:val="00145B26"/>
    <w:rsid w:val="00153CF4"/>
    <w:rsid w:val="00163241"/>
    <w:rsid w:val="0016411F"/>
    <w:rsid w:val="0016774E"/>
    <w:rsid w:val="0018412B"/>
    <w:rsid w:val="00197029"/>
    <w:rsid w:val="001B2E7E"/>
    <w:rsid w:val="001B5BAA"/>
    <w:rsid w:val="001B67AE"/>
    <w:rsid w:val="001B747C"/>
    <w:rsid w:val="001C394D"/>
    <w:rsid w:val="001E5ABB"/>
    <w:rsid w:val="00204EAE"/>
    <w:rsid w:val="00210ACB"/>
    <w:rsid w:val="0021638F"/>
    <w:rsid w:val="0022027F"/>
    <w:rsid w:val="00234E22"/>
    <w:rsid w:val="00246BA8"/>
    <w:rsid w:val="002612F0"/>
    <w:rsid w:val="00262EA4"/>
    <w:rsid w:val="00263C94"/>
    <w:rsid w:val="00265400"/>
    <w:rsid w:val="0027081D"/>
    <w:rsid w:val="00282128"/>
    <w:rsid w:val="0028338E"/>
    <w:rsid w:val="00284B30"/>
    <w:rsid w:val="002A49F0"/>
    <w:rsid w:val="002A5D4F"/>
    <w:rsid w:val="002A6379"/>
    <w:rsid w:val="002B77B3"/>
    <w:rsid w:val="002C05E4"/>
    <w:rsid w:val="002D462D"/>
    <w:rsid w:val="002E1AB6"/>
    <w:rsid w:val="002E3557"/>
    <w:rsid w:val="00347B15"/>
    <w:rsid w:val="00356744"/>
    <w:rsid w:val="00366C2C"/>
    <w:rsid w:val="00382047"/>
    <w:rsid w:val="00387099"/>
    <w:rsid w:val="003A0BCE"/>
    <w:rsid w:val="003B1079"/>
    <w:rsid w:val="003B7A63"/>
    <w:rsid w:val="003D1D5D"/>
    <w:rsid w:val="003D5CF6"/>
    <w:rsid w:val="003E2800"/>
    <w:rsid w:val="00413B84"/>
    <w:rsid w:val="0041506E"/>
    <w:rsid w:val="004158D7"/>
    <w:rsid w:val="00432025"/>
    <w:rsid w:val="00432594"/>
    <w:rsid w:val="004461AB"/>
    <w:rsid w:val="0045192C"/>
    <w:rsid w:val="00451F82"/>
    <w:rsid w:val="00453792"/>
    <w:rsid w:val="004628E4"/>
    <w:rsid w:val="004667D3"/>
    <w:rsid w:val="004676E1"/>
    <w:rsid w:val="00470F72"/>
    <w:rsid w:val="004B1583"/>
    <w:rsid w:val="004B210E"/>
    <w:rsid w:val="004E227E"/>
    <w:rsid w:val="004E33CC"/>
    <w:rsid w:val="004E6239"/>
    <w:rsid w:val="005138A5"/>
    <w:rsid w:val="00522321"/>
    <w:rsid w:val="00524C68"/>
    <w:rsid w:val="00531CB5"/>
    <w:rsid w:val="00533745"/>
    <w:rsid w:val="00534D38"/>
    <w:rsid w:val="00541E75"/>
    <w:rsid w:val="005465F4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C7418"/>
    <w:rsid w:val="005D7AD9"/>
    <w:rsid w:val="005E1ABB"/>
    <w:rsid w:val="005E5705"/>
    <w:rsid w:val="005F3C60"/>
    <w:rsid w:val="00614D44"/>
    <w:rsid w:val="00614D7E"/>
    <w:rsid w:val="0063340E"/>
    <w:rsid w:val="00647A4F"/>
    <w:rsid w:val="006511DE"/>
    <w:rsid w:val="006571D2"/>
    <w:rsid w:val="00671D85"/>
    <w:rsid w:val="00673988"/>
    <w:rsid w:val="0067694D"/>
    <w:rsid w:val="00677B21"/>
    <w:rsid w:val="00693D71"/>
    <w:rsid w:val="00697DB1"/>
    <w:rsid w:val="006C6CB5"/>
    <w:rsid w:val="006E5767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E6CB4"/>
    <w:rsid w:val="007F034C"/>
    <w:rsid w:val="007F7D59"/>
    <w:rsid w:val="008042E3"/>
    <w:rsid w:val="00817B34"/>
    <w:rsid w:val="00823D13"/>
    <w:rsid w:val="00854099"/>
    <w:rsid w:val="00865ED0"/>
    <w:rsid w:val="00866F90"/>
    <w:rsid w:val="008A14C6"/>
    <w:rsid w:val="008C2BC0"/>
    <w:rsid w:val="008C5FFE"/>
    <w:rsid w:val="00903141"/>
    <w:rsid w:val="009229D0"/>
    <w:rsid w:val="00931931"/>
    <w:rsid w:val="00941B6B"/>
    <w:rsid w:val="00953661"/>
    <w:rsid w:val="00967276"/>
    <w:rsid w:val="009870F4"/>
    <w:rsid w:val="00990C82"/>
    <w:rsid w:val="0099606A"/>
    <w:rsid w:val="009B057B"/>
    <w:rsid w:val="009B10BB"/>
    <w:rsid w:val="009E1ADA"/>
    <w:rsid w:val="009E29CD"/>
    <w:rsid w:val="009E7CEF"/>
    <w:rsid w:val="009F2F7C"/>
    <w:rsid w:val="00A10D03"/>
    <w:rsid w:val="00A112E7"/>
    <w:rsid w:val="00A207E9"/>
    <w:rsid w:val="00A241F4"/>
    <w:rsid w:val="00A2737E"/>
    <w:rsid w:val="00A330C0"/>
    <w:rsid w:val="00A37572"/>
    <w:rsid w:val="00A561D4"/>
    <w:rsid w:val="00A5653B"/>
    <w:rsid w:val="00A601FE"/>
    <w:rsid w:val="00A60D90"/>
    <w:rsid w:val="00A669E1"/>
    <w:rsid w:val="00A678A8"/>
    <w:rsid w:val="00A7012E"/>
    <w:rsid w:val="00A77974"/>
    <w:rsid w:val="00A84706"/>
    <w:rsid w:val="00A85A69"/>
    <w:rsid w:val="00A86E07"/>
    <w:rsid w:val="00A94015"/>
    <w:rsid w:val="00A954A7"/>
    <w:rsid w:val="00A95799"/>
    <w:rsid w:val="00AA30BE"/>
    <w:rsid w:val="00AA6529"/>
    <w:rsid w:val="00AB0797"/>
    <w:rsid w:val="00AC35A4"/>
    <w:rsid w:val="00B06C8C"/>
    <w:rsid w:val="00B401C6"/>
    <w:rsid w:val="00B622F0"/>
    <w:rsid w:val="00B6614D"/>
    <w:rsid w:val="00B6648E"/>
    <w:rsid w:val="00B66B5F"/>
    <w:rsid w:val="00B76DCC"/>
    <w:rsid w:val="00B933DB"/>
    <w:rsid w:val="00BA3329"/>
    <w:rsid w:val="00BC4F56"/>
    <w:rsid w:val="00BE4480"/>
    <w:rsid w:val="00BF6AC1"/>
    <w:rsid w:val="00C0657C"/>
    <w:rsid w:val="00C275C9"/>
    <w:rsid w:val="00C32F47"/>
    <w:rsid w:val="00C66DA1"/>
    <w:rsid w:val="00C7355A"/>
    <w:rsid w:val="00C97C18"/>
    <w:rsid w:val="00CA06B2"/>
    <w:rsid w:val="00CD0A11"/>
    <w:rsid w:val="00CE7598"/>
    <w:rsid w:val="00D23C2E"/>
    <w:rsid w:val="00D31E7C"/>
    <w:rsid w:val="00D37C08"/>
    <w:rsid w:val="00D4221B"/>
    <w:rsid w:val="00D430A8"/>
    <w:rsid w:val="00D52424"/>
    <w:rsid w:val="00D64F37"/>
    <w:rsid w:val="00D66283"/>
    <w:rsid w:val="00D70659"/>
    <w:rsid w:val="00D87652"/>
    <w:rsid w:val="00D93390"/>
    <w:rsid w:val="00D95359"/>
    <w:rsid w:val="00D96FB6"/>
    <w:rsid w:val="00DA7970"/>
    <w:rsid w:val="00DB6FA2"/>
    <w:rsid w:val="00DC7376"/>
    <w:rsid w:val="00DD20D5"/>
    <w:rsid w:val="00DD406D"/>
    <w:rsid w:val="00DF4B3B"/>
    <w:rsid w:val="00DF560B"/>
    <w:rsid w:val="00E136C2"/>
    <w:rsid w:val="00E1738C"/>
    <w:rsid w:val="00E30EBC"/>
    <w:rsid w:val="00E45461"/>
    <w:rsid w:val="00E51463"/>
    <w:rsid w:val="00E63175"/>
    <w:rsid w:val="00E63C7E"/>
    <w:rsid w:val="00E67D71"/>
    <w:rsid w:val="00E75308"/>
    <w:rsid w:val="00E7632B"/>
    <w:rsid w:val="00E96261"/>
    <w:rsid w:val="00E97E5A"/>
    <w:rsid w:val="00EA0DC0"/>
    <w:rsid w:val="00EA1A60"/>
    <w:rsid w:val="00EA57A0"/>
    <w:rsid w:val="00EA7B02"/>
    <w:rsid w:val="00EB0510"/>
    <w:rsid w:val="00EB32F5"/>
    <w:rsid w:val="00EC73CA"/>
    <w:rsid w:val="00F01893"/>
    <w:rsid w:val="00F41007"/>
    <w:rsid w:val="00F5748A"/>
    <w:rsid w:val="00F63846"/>
    <w:rsid w:val="00F82B5C"/>
    <w:rsid w:val="00F84F59"/>
    <w:rsid w:val="00FA2046"/>
    <w:rsid w:val="00FB2E09"/>
    <w:rsid w:val="00FB38C5"/>
    <w:rsid w:val="00FB3F43"/>
    <w:rsid w:val="00FB7156"/>
    <w:rsid w:val="00FC73CA"/>
    <w:rsid w:val="00FD5B5C"/>
    <w:rsid w:val="00FE524F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Textkrper2">
    <w:name w:val="Body Text 2"/>
    <w:basedOn w:val="Standard"/>
    <w:link w:val="Textkrper2Zchn"/>
    <w:rsid w:val="00693D71"/>
    <w:pPr>
      <w:autoSpaceDE w:val="0"/>
      <w:autoSpaceDN w:val="0"/>
      <w:spacing w:afterLines="0" w:after="0" w:line="360" w:lineRule="auto"/>
      <w:ind w:right="2268"/>
    </w:pPr>
    <w:rPr>
      <w:rFonts w:ascii="Arial" w:eastAsia="Times New Roman" w:hAnsi="Arial" w:cs="Arial"/>
      <w:i/>
      <w:iCs/>
      <w:sz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93D71"/>
    <w:rPr>
      <w:rFonts w:ascii="Arial" w:eastAsia="Times New Roman" w:hAnsi="Arial" w:cs="Arial"/>
      <w:i/>
      <w:iCs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10138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comesaxony.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W9\VM\@GMT-2019.04.09-10.16.26\Presse\Presseformular\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daenhardt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8D70-E697-4147-8082-8B571510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Rapida 105 PRO bei Grafičar</vt:lpstr>
      <vt:lpstr>DruckArt zeigt Format</vt:lpstr>
    </vt:vector>
  </TitlesOfParts>
  <Company>Koenig &amp; Bauer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engagiert sich für ein weltoffenes Sachsen</dc:title>
  <dc:creator>Bausenwein, Linda (ZM)</dc:creator>
  <dc:description>Optimiert für Word 2016</dc:description>
  <cp:lastModifiedBy>Bausenwein, Linda (ZM)</cp:lastModifiedBy>
  <cp:revision>15</cp:revision>
  <dcterms:created xsi:type="dcterms:W3CDTF">2020-01-29T15:37:00Z</dcterms:created>
  <dcterms:modified xsi:type="dcterms:W3CDTF">2020-02-05T14:01:00Z</dcterms:modified>
</cp:coreProperties>
</file>