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58" w:rsidRPr="009B1858" w:rsidRDefault="00584EAD" w:rsidP="009B1858">
      <w:pPr>
        <w:pStyle w:val="Titel"/>
        <w:spacing w:before="0" w:afterLines="200" w:after="480"/>
      </w:pPr>
      <w:r>
        <w:t>Press Release</w:t>
      </w:r>
    </w:p>
    <w:p w:rsidR="00BC4F56" w:rsidRDefault="00201B3C" w:rsidP="00A2737E">
      <w:pPr>
        <w:pStyle w:val="berschrift1"/>
        <w:spacing w:after="240"/>
      </w:pPr>
      <w:r>
        <w:t>Refugees from Pakistan start permanent employment</w:t>
      </w:r>
    </w:p>
    <w:p w:rsidR="00BC4F56" w:rsidRDefault="00201B3C" w:rsidP="00BC4F56">
      <w:pPr>
        <w:pStyle w:val="Untertitel"/>
        <w:spacing w:after="240"/>
      </w:pPr>
      <w:r>
        <w:t>Training at Koenig &amp; Bauer provides the perfect start to their career</w:t>
      </w:r>
    </w:p>
    <w:p w:rsidR="00040486" w:rsidRPr="00040486" w:rsidRDefault="00040486" w:rsidP="00040486">
      <w:pPr>
        <w:spacing w:after="240"/>
      </w:pPr>
    </w:p>
    <w:p w:rsidR="00201B3C" w:rsidRDefault="00201B3C" w:rsidP="00201B3C">
      <w:pPr>
        <w:pStyle w:val="Aufzhlung"/>
        <w:spacing w:after="240"/>
      </w:pPr>
      <w:r>
        <w:t>Refugees from Pakistan pass final Chamber of Industry and Commerce (CIC) examination as mechatronics technicians</w:t>
      </w:r>
    </w:p>
    <w:p w:rsidR="00201B3C" w:rsidRDefault="00201B3C" w:rsidP="00201B3C">
      <w:pPr>
        <w:pStyle w:val="Aufzhlung"/>
        <w:spacing w:after="240"/>
      </w:pPr>
      <w:r>
        <w:t>Taken on with permanent employment contracts</w:t>
      </w:r>
    </w:p>
    <w:p w:rsidR="00201B3C" w:rsidRDefault="00201B3C" w:rsidP="00201B3C">
      <w:pPr>
        <w:pStyle w:val="Aufzhlung"/>
        <w:spacing w:after="240"/>
      </w:pPr>
      <w:r>
        <w:t>Two more apprentices receive awards as best of their year</w:t>
      </w:r>
    </w:p>
    <w:p w:rsidR="00584EAD" w:rsidRPr="007C599B" w:rsidRDefault="00584EAD" w:rsidP="00584EAD">
      <w:pPr>
        <w:spacing w:after="240"/>
      </w:pPr>
      <w:bookmarkStart w:id="0" w:name="_GoBack"/>
      <w:bookmarkEnd w:id="0"/>
    </w:p>
    <w:p w:rsidR="00201B3C" w:rsidRDefault="00201B3C" w:rsidP="00584EAD">
      <w:pPr>
        <w:spacing w:after="240"/>
      </w:pPr>
      <w:proofErr w:type="spellStart"/>
      <w:r>
        <w:t>Radebeul</w:t>
      </w:r>
      <w:proofErr w:type="spellEnd"/>
      <w:r>
        <w:t xml:space="preserve">, </w:t>
      </w:r>
      <w:r w:rsidR="00E166ED">
        <w:t>12</w:t>
      </w:r>
      <w:r>
        <w:t>.07.2019</w:t>
      </w:r>
      <w:r>
        <w:br/>
        <w:t xml:space="preserve">In 2015, when the refugee crisis reached its peak, two Pakistanis began their vocational training at Koenig &amp; Bauer in </w:t>
      </w:r>
      <w:proofErr w:type="spellStart"/>
      <w:r>
        <w:t>Radebeul</w:t>
      </w:r>
      <w:proofErr w:type="spellEnd"/>
      <w:r>
        <w:t xml:space="preserve"> near Dresden. After almost 4 years of training, the two, who fled for political and religious reasons, have now received their CIC certificates as skilled workers.</w:t>
      </w:r>
    </w:p>
    <w:p w:rsidR="00584EAD" w:rsidRPr="00201B3C" w:rsidRDefault="00201B3C" w:rsidP="00584EAD">
      <w:pPr>
        <w:spacing w:after="240"/>
      </w:pPr>
      <w:r>
        <w:t xml:space="preserve">They learned the trade of mechatronics technician, which is considered to be one of the most demanding apprenticeships in Germany. With their vocational qualifications, Koenig &amp; Bauer </w:t>
      </w:r>
      <w:proofErr w:type="spellStart"/>
      <w:r>
        <w:t>Sheetfed</w:t>
      </w:r>
      <w:proofErr w:type="spellEnd"/>
      <w:r>
        <w:t xml:space="preserve"> has taken both of them into permanent employment. Bilal Ahmad now works in printing tower assembly, while </w:t>
      </w:r>
      <w:proofErr w:type="spellStart"/>
      <w:r>
        <w:t>Saad</w:t>
      </w:r>
      <w:proofErr w:type="spellEnd"/>
      <w:r>
        <w:t xml:space="preserve"> Malik assembles electrical components on the feeders of </w:t>
      </w:r>
      <w:proofErr w:type="spellStart"/>
      <w:r>
        <w:t>Rapida</w:t>
      </w:r>
      <w:proofErr w:type="spellEnd"/>
      <w:r>
        <w:t xml:space="preserve"> </w:t>
      </w:r>
      <w:proofErr w:type="spellStart"/>
      <w:r>
        <w:t>sheetfed</w:t>
      </w:r>
      <w:proofErr w:type="spellEnd"/>
      <w:r>
        <w:t xml:space="preserve"> offset presses.</w:t>
      </w:r>
    </w:p>
    <w:p w:rsidR="00584EAD" w:rsidRPr="00201B3C" w:rsidRDefault="00201B3C" w:rsidP="00584EAD">
      <w:pPr>
        <w:pStyle w:val="berschrift3"/>
      </w:pPr>
      <w:r>
        <w:t>Successful teamwork</w:t>
      </w:r>
    </w:p>
    <w:p w:rsidR="00584EAD" w:rsidRDefault="007C599B" w:rsidP="00584EAD">
      <w:pPr>
        <w:spacing w:after="240"/>
      </w:pPr>
      <w:r>
        <w:t>With these two Pakistanis, refugees have for the first time passed standard examinations in the Chamber district of Dresden CIC in this trade. The fact that this success story was possible is also due to the ten-strong teaching group of this class. Jochen Mann, head of vocational training, is delighted: "They all helped them and supported them with every trick in the book." They studied together, repeated the subject matter with the two Pakistanis and explained the processes to them.</w:t>
      </w:r>
    </w:p>
    <w:p w:rsidR="00201B3C" w:rsidRDefault="00201B3C" w:rsidP="00584EAD">
      <w:pPr>
        <w:spacing w:after="240"/>
      </w:pPr>
      <w:r>
        <w:t xml:space="preserve">Through the Senior Expert Service, a former master trainer supported Bilal Ahmad and </w:t>
      </w:r>
      <w:proofErr w:type="spellStart"/>
      <w:r>
        <w:t>Saad</w:t>
      </w:r>
      <w:proofErr w:type="spellEnd"/>
      <w:r>
        <w:t xml:space="preserve"> Malik in the last three months before the all-important exams, for the two of them had to be able to understand and answer the complex questions asked in German by the CIC. In the end they finished with better results than some trainees from Germany.</w:t>
      </w:r>
    </w:p>
    <w:p w:rsidR="00201B3C" w:rsidRDefault="00201B3C" w:rsidP="00201B3C">
      <w:pPr>
        <w:pStyle w:val="berschrift3"/>
      </w:pPr>
      <w:proofErr w:type="spellStart"/>
      <w:r>
        <w:t>Sachsenmetall</w:t>
      </w:r>
      <w:proofErr w:type="spellEnd"/>
      <w:r>
        <w:t xml:space="preserve"> Award for Best of the Year</w:t>
      </w:r>
    </w:p>
    <w:p w:rsidR="00201B3C" w:rsidRDefault="00201B3C" w:rsidP="00584EAD">
      <w:pPr>
        <w:spacing w:after="240"/>
      </w:pPr>
      <w:r>
        <w:t xml:space="preserve">The vocational qualifications of the two refugees are just one of the highlights of Koenig &amp; Bauer's vocational training programme. Again and again, trainees of the printing press manufacturer win awards as the best of their year. This year, the employers' association </w:t>
      </w:r>
      <w:proofErr w:type="spellStart"/>
      <w:r>
        <w:t>Sachsenmetall</w:t>
      </w:r>
      <w:proofErr w:type="spellEnd"/>
      <w:r>
        <w:t xml:space="preserve"> awarded Tom </w:t>
      </w:r>
      <w:proofErr w:type="spellStart"/>
      <w:r>
        <w:t>Noack</w:t>
      </w:r>
      <w:proofErr w:type="spellEnd"/>
      <w:r>
        <w:t xml:space="preserve"> the title of "Best Young Skilled Worker in the Electrical Trades". He was also instrumental in </w:t>
      </w:r>
      <w:r>
        <w:lastRenderedPageBreak/>
        <w:t>supporting the two Pakistanis in their training. The industrial mechanic Theodor Hahn received the award "Best Young Skilled Worker in the Industrial Metal Trades". The awards they have received are part of a long chain of success within Koenig &amp; Bauer's vocational training programme.</w:t>
      </w:r>
    </w:p>
    <w:p w:rsidR="00201B3C" w:rsidRDefault="00201B3C" w:rsidP="00584EAD">
      <w:pPr>
        <w:spacing w:after="240"/>
      </w:pPr>
      <w:r>
        <w:t xml:space="preserve">Koenig &amp; Bauer is a multicultural, internationally active company that wants to inspire motivated young people to embark on a career in the future. Recently, young people from Syria, Eritrea, Colombia, Brazil and Thailand completed student internships at Koenig &amp; Bauer in </w:t>
      </w:r>
      <w:proofErr w:type="spellStart"/>
      <w:r>
        <w:t>Radebeul</w:t>
      </w:r>
      <w:proofErr w:type="spellEnd"/>
      <w:r>
        <w:t>.</w:t>
      </w:r>
    </w:p>
    <w:p w:rsidR="00201B3C" w:rsidRDefault="00201B3C" w:rsidP="00201B3C">
      <w:pPr>
        <w:spacing w:after="240"/>
      </w:pPr>
      <w:r>
        <w:t xml:space="preserve">Interesting website: </w:t>
      </w:r>
      <w:hyperlink r:id="rId8" w:history="1">
        <w:r>
          <w:rPr>
            <w:rStyle w:val="Hyperlink"/>
          </w:rPr>
          <w:t>https://jobs.koenig-bauer.com/</w:t>
        </w:r>
      </w:hyperlink>
    </w:p>
    <w:p w:rsidR="00BC4F56" w:rsidRPr="00201B3C" w:rsidRDefault="00201B3C" w:rsidP="00BC4F56">
      <w:pPr>
        <w:pStyle w:val="berschrift4"/>
      </w:pPr>
      <w:r>
        <w:t>Photo 1:</w:t>
      </w:r>
    </w:p>
    <w:p w:rsidR="00BC4F56" w:rsidRPr="008042E3" w:rsidRDefault="00201B3C" w:rsidP="00BC4F56">
      <w:pPr>
        <w:spacing w:after="240"/>
      </w:pPr>
      <w:r>
        <w:t xml:space="preserve">The two young skilled workers Bilal Ahmad (2nd from left) and </w:t>
      </w:r>
      <w:proofErr w:type="spellStart"/>
      <w:r>
        <w:t>Saad</w:t>
      </w:r>
      <w:proofErr w:type="spellEnd"/>
      <w:r>
        <w:t xml:space="preserve"> Malik (centre) proudly present their training certificates. They received their permanent employment contracts from Ralf Sammeck, member of the Koenig &amp; Bauer management board and CEO of Koenig &amp; Bauer </w:t>
      </w:r>
      <w:proofErr w:type="spellStart"/>
      <w:r>
        <w:t>Sheetfed</w:t>
      </w:r>
      <w:proofErr w:type="spellEnd"/>
      <w:r>
        <w:t>, Jochen Mann, head of training (2nd from right) and Markus Rasche, head of human resources (right)</w:t>
      </w:r>
    </w:p>
    <w:p w:rsidR="00201B3C" w:rsidRPr="00201B3C" w:rsidRDefault="00201B3C" w:rsidP="00201B3C">
      <w:pPr>
        <w:pStyle w:val="berschrift4"/>
      </w:pPr>
      <w:r>
        <w:t>Photo 2:</w:t>
      </w:r>
    </w:p>
    <w:p w:rsidR="00584EAD" w:rsidRPr="00201B3C" w:rsidRDefault="00201B3C" w:rsidP="00201B3C">
      <w:pPr>
        <w:spacing w:after="240"/>
      </w:pPr>
      <w:r>
        <w:t xml:space="preserve">Bilal Ahmad now has his qualification in mechatronics. As a skilled worker he now installs electronic components in the printing towers of </w:t>
      </w:r>
      <w:proofErr w:type="spellStart"/>
      <w:r>
        <w:t>Rapida</w:t>
      </w:r>
      <w:proofErr w:type="spellEnd"/>
      <w:r>
        <w:t xml:space="preserve"> </w:t>
      </w:r>
      <w:proofErr w:type="spellStart"/>
      <w:r>
        <w:t>sheetfed</w:t>
      </w:r>
      <w:proofErr w:type="spellEnd"/>
      <w:r>
        <w:t xml:space="preserve"> offset presses</w:t>
      </w:r>
    </w:p>
    <w:p w:rsidR="00201B3C" w:rsidRPr="00201B3C" w:rsidRDefault="00201B3C" w:rsidP="00201B3C">
      <w:pPr>
        <w:pStyle w:val="berschrift4"/>
      </w:pPr>
      <w:r>
        <w:t>Photo 3:</w:t>
      </w:r>
    </w:p>
    <w:p w:rsidR="00201B3C" w:rsidRPr="00201B3C" w:rsidRDefault="00201B3C" w:rsidP="00201B3C">
      <w:pPr>
        <w:spacing w:after="240"/>
      </w:pPr>
      <w:r>
        <w:t xml:space="preserve">Mechatronics engineer </w:t>
      </w:r>
      <w:proofErr w:type="spellStart"/>
      <w:r>
        <w:t>Saad</w:t>
      </w:r>
      <w:proofErr w:type="spellEnd"/>
      <w:r>
        <w:t xml:space="preserve"> Malik explains to a television team what the vocational qualification means to him</w:t>
      </w:r>
    </w:p>
    <w:p w:rsidR="00201B3C" w:rsidRPr="00201B3C" w:rsidRDefault="00201B3C" w:rsidP="00201B3C">
      <w:pPr>
        <w:pStyle w:val="berschrift4"/>
      </w:pPr>
      <w:r>
        <w:t>Photo 4:</w:t>
      </w:r>
    </w:p>
    <w:p w:rsidR="00201B3C" w:rsidRPr="00201B3C" w:rsidRDefault="00201B3C" w:rsidP="00201B3C">
      <w:pPr>
        <w:spacing w:after="240"/>
      </w:pPr>
      <w:r>
        <w:t xml:space="preserve">On July 15, Tom </w:t>
      </w:r>
      <w:proofErr w:type="spellStart"/>
      <w:r>
        <w:t>Noack</w:t>
      </w:r>
      <w:proofErr w:type="spellEnd"/>
      <w:r>
        <w:t xml:space="preserve"> (2nd from right) won the "Best Young Skilled Worker in the Electrical Trades" award </w:t>
      </w:r>
      <w:r w:rsidR="00B4439B">
        <w:t xml:space="preserve">and Theodor Hahn </w:t>
      </w:r>
      <w:r w:rsidR="00B4439B">
        <w:t xml:space="preserve">(centre) </w:t>
      </w:r>
      <w:r w:rsidR="00B4439B">
        <w:t xml:space="preserve">won the </w:t>
      </w:r>
      <w:r w:rsidR="00B4439B">
        <w:t>"Best Young Skilled Worker in the Industrial Metal Trades"</w:t>
      </w:r>
      <w:r w:rsidR="00B4439B">
        <w:t xml:space="preserve"> award </w:t>
      </w:r>
      <w:r>
        <w:t xml:space="preserve">by the </w:t>
      </w:r>
      <w:proofErr w:type="spellStart"/>
      <w:r>
        <w:t>Sachsenmetall</w:t>
      </w:r>
      <w:proofErr w:type="spellEnd"/>
      <w:r>
        <w:t xml:space="preserve"> employers' association</w:t>
      </w:r>
    </w:p>
    <w:p w:rsidR="00201B3C" w:rsidRPr="00201B3C" w:rsidRDefault="00201B3C" w:rsidP="00201B3C">
      <w:pPr>
        <w:pStyle w:val="berschrift4"/>
      </w:pPr>
      <w:r>
        <w:t>Photo 5:</w:t>
      </w:r>
    </w:p>
    <w:p w:rsidR="00201B3C" w:rsidRDefault="00201B3C" w:rsidP="00201B3C">
      <w:pPr>
        <w:spacing w:after="240"/>
      </w:pPr>
      <w:r>
        <w:t xml:space="preserve">Head of training Jochen Mann (right) with the two award-winning young skilled workers Theodor Hahn (left) and Tom </w:t>
      </w:r>
      <w:proofErr w:type="spellStart"/>
      <w:r>
        <w:t>Noack</w:t>
      </w:r>
      <w:proofErr w:type="spellEnd"/>
    </w:p>
    <w:p w:rsidR="002430EF" w:rsidRPr="00B375AB" w:rsidRDefault="002430EF" w:rsidP="002430EF">
      <w:pPr>
        <w:pStyle w:val="Standard1"/>
        <w:rPr>
          <w:rStyle w:val="Hervorhebung"/>
        </w:rPr>
      </w:pPr>
      <w:bookmarkStart w:id="1" w:name="_Hlk6236523"/>
      <w:bookmarkStart w:id="2" w:name="_Hlk6240420"/>
      <w:r>
        <w:rPr>
          <w:rStyle w:val="Hervorhebung"/>
        </w:rPr>
        <w:t>Press contact</w:t>
      </w:r>
    </w:p>
    <w:bookmarkEnd w:id="1"/>
    <w:p w:rsidR="002430EF" w:rsidRPr="002430EF" w:rsidRDefault="002430EF" w:rsidP="002430EF">
      <w:pPr>
        <w:spacing w:after="240"/>
        <w:rPr>
          <w:lang w:val="de-DE"/>
        </w:rPr>
      </w:pPr>
      <w:r w:rsidRPr="00E166ED">
        <w:rPr>
          <w:lang w:val="en-US"/>
        </w:rPr>
        <w:t xml:space="preserve">Koenig &amp; Bauer </w:t>
      </w:r>
      <w:proofErr w:type="spellStart"/>
      <w:r w:rsidRPr="00E166ED">
        <w:rPr>
          <w:lang w:val="en-US"/>
        </w:rPr>
        <w:t>Sheetfed</w:t>
      </w:r>
      <w:proofErr w:type="spellEnd"/>
      <w:r w:rsidRPr="00E166ED">
        <w:rPr>
          <w:lang w:val="en-US"/>
        </w:rPr>
        <w:t xml:space="preserve"> AG &amp; Co. </w:t>
      </w:r>
      <w:r w:rsidRPr="002430EF">
        <w:rPr>
          <w:lang w:val="de-DE"/>
        </w:rPr>
        <w:t>KG</w:t>
      </w:r>
      <w:r w:rsidRPr="002430EF">
        <w:rPr>
          <w:lang w:val="de-DE"/>
        </w:rPr>
        <w:br/>
        <w:t>Martin Dänhardt</w:t>
      </w:r>
      <w:r w:rsidRPr="002430EF">
        <w:rPr>
          <w:lang w:val="de-DE"/>
        </w:rPr>
        <w:br/>
        <w:t>T +49 351 833-2580</w:t>
      </w:r>
      <w:r w:rsidRPr="002430EF">
        <w:rPr>
          <w:lang w:val="de-DE"/>
        </w:rPr>
        <w:br/>
        <w:t xml:space="preserve">M </w:t>
      </w:r>
      <w:hyperlink r:id="rId9" w:history="1">
        <w:r w:rsidRPr="002430EF">
          <w:rPr>
            <w:rStyle w:val="Hyperlink"/>
            <w:lang w:val="de-DE"/>
          </w:rPr>
          <w:t>martin.daenhardt@koenig-bauer.com</w:t>
        </w:r>
      </w:hyperlink>
    </w:p>
    <w:p w:rsidR="00F80FA3" w:rsidRPr="00B4439B" w:rsidRDefault="00F80FA3">
      <w:pPr>
        <w:spacing w:afterLines="0" w:after="2765"/>
        <w:rPr>
          <w:rStyle w:val="Hervorhebung"/>
          <w:rFonts w:eastAsia="Times New Roman"/>
          <w:color w:val="0A0A0A"/>
          <w:szCs w:val="20"/>
          <w:lang w:val="de-DE"/>
        </w:rPr>
      </w:pPr>
      <w:bookmarkStart w:id="3" w:name="_Hlk6236607"/>
      <w:r w:rsidRPr="00B4439B">
        <w:rPr>
          <w:rStyle w:val="Hervorhebung"/>
          <w:lang w:val="de-DE"/>
        </w:rPr>
        <w:br w:type="page"/>
      </w:r>
    </w:p>
    <w:p w:rsidR="002430EF" w:rsidRPr="00717D35" w:rsidRDefault="002430EF" w:rsidP="002430EF">
      <w:pPr>
        <w:pStyle w:val="Standard1"/>
      </w:pPr>
      <w:r w:rsidRPr="00717D35">
        <w:rPr>
          <w:rStyle w:val="Hervorhebung"/>
        </w:rPr>
        <w:lastRenderedPageBreak/>
        <w:t>About Koenig &amp; Bauer</w:t>
      </w:r>
      <w:r w:rsidRPr="00717D35">
        <w:rPr>
          <w:rStyle w:val="Hervorhebung"/>
        </w:rPr>
        <w:br/>
      </w:r>
      <w:r>
        <w:t xml:space="preserve">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2430EF" w:rsidRPr="00717D35" w:rsidRDefault="002430EF" w:rsidP="002430EF">
      <w:pPr>
        <w:pStyle w:val="Standard1"/>
      </w:pPr>
    </w:p>
    <w:p w:rsidR="002430EF" w:rsidRPr="00C13A5D" w:rsidRDefault="002430EF" w:rsidP="002430EF">
      <w:pPr>
        <w:pStyle w:val="Standard1"/>
        <w:rPr>
          <w:rStyle w:val="SchwacheHervorhebung"/>
        </w:rPr>
      </w:pPr>
      <w:r w:rsidRPr="00C13A5D">
        <w:rPr>
          <w:rStyle w:val="SchwacheHervorhebung"/>
        </w:rPr>
        <w:t xml:space="preserve">Further information can be found at </w:t>
      </w:r>
      <w:hyperlink r:id="rId10" w:history="1">
        <w:r w:rsidRPr="00C13A5D">
          <w:rPr>
            <w:rStyle w:val="SchwacheHervorhebung"/>
          </w:rPr>
          <w:t>www.koenig-bauer.com</w:t>
        </w:r>
      </w:hyperlink>
    </w:p>
    <w:bookmarkEnd w:id="2"/>
    <w:bookmarkEnd w:id="3"/>
    <w:p w:rsidR="002430EF" w:rsidRPr="002430EF" w:rsidRDefault="002430EF" w:rsidP="00201B3C">
      <w:pPr>
        <w:spacing w:after="240"/>
        <w:rPr>
          <w:lang w:val="en-US"/>
        </w:rPr>
      </w:pPr>
    </w:p>
    <w:sectPr w:rsidR="002430EF" w:rsidRPr="002430EF"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24" w:rsidRDefault="00075C24" w:rsidP="00647A4F">
      <w:pPr>
        <w:spacing w:after="240"/>
      </w:pPr>
      <w:r>
        <w:separator/>
      </w:r>
    </w:p>
    <w:p w:rsidR="00075C24" w:rsidRDefault="00075C24" w:rsidP="00647A4F">
      <w:pPr>
        <w:spacing w:after="240"/>
      </w:pPr>
    </w:p>
  </w:endnote>
  <w:endnote w:type="continuationSeparator" w:id="0">
    <w:p w:rsidR="00075C24" w:rsidRDefault="00075C24" w:rsidP="00647A4F">
      <w:pPr>
        <w:spacing w:after="240"/>
      </w:pPr>
      <w:r>
        <w:continuationSeparator/>
      </w:r>
    </w:p>
    <w:p w:rsidR="00075C24" w:rsidRDefault="00075C2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B4439B" w:rsidP="00647A4F">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E166ED" w:rsidRPr="00E166ED">
          <w:t>Refugees from Pakistan start permanent employment</w:t>
        </w:r>
      </w:sdtContent>
    </w:sdt>
    <w:r w:rsidR="009B1858">
      <w:t xml:space="preserve"> | </w:t>
    </w:r>
    <w:r w:rsidR="00432594">
      <w:fldChar w:fldCharType="begin"/>
    </w:r>
    <w:r w:rsidR="00673988">
      <w:instrText xml:space="preserve"> PAGE </w:instrText>
    </w:r>
    <w:r w:rsidR="00432594">
      <w:fldChar w:fldCharType="separate"/>
    </w:r>
    <w:r>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B4439B"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E166ED">
          <w:t>Refugees from Pakistan start permanent employment</w:t>
        </w:r>
      </w:sdtContent>
    </w:sdt>
    <w:r w:rsidR="009B1858">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24" w:rsidRDefault="00075C24" w:rsidP="00647A4F">
      <w:pPr>
        <w:spacing w:after="240"/>
      </w:pPr>
      <w:r>
        <w:separator/>
      </w:r>
    </w:p>
  </w:footnote>
  <w:footnote w:type="continuationSeparator" w:id="0">
    <w:p w:rsidR="00075C24" w:rsidRDefault="00075C24" w:rsidP="00647A4F">
      <w:pPr>
        <w:spacing w:after="240"/>
      </w:pPr>
      <w:r>
        <w:continuationSeparator/>
      </w:r>
    </w:p>
    <w:p w:rsidR="00075C24" w:rsidRDefault="00075C2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BDD3B98"/>
    <w:multiLevelType w:val="hybridMultilevel"/>
    <w:tmpl w:val="55DA1690"/>
    <w:lvl w:ilvl="0" w:tplc="9AEE21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75C24"/>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1B3C"/>
    <w:rsid w:val="00204EAE"/>
    <w:rsid w:val="0021638F"/>
    <w:rsid w:val="0022027F"/>
    <w:rsid w:val="002430E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06E52"/>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99B"/>
    <w:rsid w:val="007C5C86"/>
    <w:rsid w:val="007D0BC7"/>
    <w:rsid w:val="007E23ED"/>
    <w:rsid w:val="007F034C"/>
    <w:rsid w:val="008042E3"/>
    <w:rsid w:val="0083558D"/>
    <w:rsid w:val="00854099"/>
    <w:rsid w:val="00866F90"/>
    <w:rsid w:val="00897C4E"/>
    <w:rsid w:val="008A14C6"/>
    <w:rsid w:val="008C2BC0"/>
    <w:rsid w:val="008C5FFE"/>
    <w:rsid w:val="009229D0"/>
    <w:rsid w:val="00953661"/>
    <w:rsid w:val="009870F4"/>
    <w:rsid w:val="0099606A"/>
    <w:rsid w:val="009B10BB"/>
    <w:rsid w:val="009B1858"/>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B06C8C"/>
    <w:rsid w:val="00B4439B"/>
    <w:rsid w:val="00B622F0"/>
    <w:rsid w:val="00B66B5F"/>
    <w:rsid w:val="00B933DB"/>
    <w:rsid w:val="00BA3329"/>
    <w:rsid w:val="00BC4F56"/>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66ED"/>
    <w:rsid w:val="00E1738C"/>
    <w:rsid w:val="00E30EBC"/>
    <w:rsid w:val="00E75308"/>
    <w:rsid w:val="00E7632B"/>
    <w:rsid w:val="00EA1A60"/>
    <w:rsid w:val="00EC73CA"/>
    <w:rsid w:val="00F01893"/>
    <w:rsid w:val="00F5748A"/>
    <w:rsid w:val="00F63846"/>
    <w:rsid w:val="00F80FA3"/>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tabs>
        <w:tab w:val="num" w:pos="360"/>
      </w:tabs>
      <w:ind w:left="0" w:firstLine="0"/>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Standard1">
    <w:name w:val="Standard1"/>
    <w:basedOn w:val="Standard"/>
    <w:link w:val="Standard1Zchn"/>
    <w:uiPriority w:val="10"/>
    <w:qFormat/>
    <w:rsid w:val="002430EF"/>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US"/>
    </w:rPr>
  </w:style>
  <w:style w:type="character" w:styleId="SchwacheHervorhebung">
    <w:name w:val="Subtle Emphasis"/>
    <w:uiPriority w:val="19"/>
    <w:qFormat/>
    <w:rsid w:val="002430EF"/>
    <w:rPr>
      <w:rFonts w:cs="Times New Roman"/>
      <w:i/>
      <w:iCs/>
      <w:color w:val="auto"/>
    </w:rPr>
  </w:style>
  <w:style w:type="character" w:styleId="Hervorhebung">
    <w:name w:val="Emphasis"/>
    <w:uiPriority w:val="11"/>
    <w:qFormat/>
    <w:rsid w:val="002430EF"/>
    <w:rPr>
      <w:rFonts w:ascii="Arial" w:hAnsi="Arial" w:cs="Times New Roman"/>
      <w:b/>
      <w:iCs/>
      <w:sz w:val="20"/>
    </w:rPr>
  </w:style>
  <w:style w:type="character" w:customStyle="1" w:styleId="Standard1Zchn">
    <w:name w:val="Standard1 Zchn"/>
    <w:link w:val="Standard1"/>
    <w:uiPriority w:val="10"/>
    <w:locked/>
    <w:rsid w:val="002430EF"/>
    <w:rPr>
      <w:rFonts w:ascii="Arial" w:eastAsia="Times New Roman" w:hAnsi="Arial" w:cs="Times New Roman"/>
      <w:color w:val="0A0A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1E08-F107-408B-AC89-CF814A7A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Refugees from Pakistan start permanent employment</dc:title>
  <dc:creator>Bausenwein, Linda (ZM)</dc:creator>
  <dc:description>Optimiert für Word 2016</dc:description>
  <cp:lastModifiedBy>Wolz, Kerstin (ZM)</cp:lastModifiedBy>
  <cp:revision>5</cp:revision>
  <dcterms:created xsi:type="dcterms:W3CDTF">2019-07-09T16:57:00Z</dcterms:created>
  <dcterms:modified xsi:type="dcterms:W3CDTF">2019-07-11T08:22:00Z</dcterms:modified>
</cp:coreProperties>
</file>